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A11CE5" w14:textId="77777777" w:rsidR="008973E7" w:rsidRPr="00860DC0" w:rsidRDefault="008973E7" w:rsidP="00860DC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14:paraId="4526250B" w14:textId="468D23BE" w:rsidR="00662948" w:rsidRPr="00860DC0" w:rsidRDefault="00662948" w:rsidP="00860DC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60DC0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14:paraId="6367E751" w14:textId="77777777" w:rsidR="00662948" w:rsidRPr="00860DC0" w:rsidRDefault="00662948" w:rsidP="00860DC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860DC0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860DC0">
        <w:rPr>
          <w:rFonts w:ascii="Times New Roman" w:hAnsi="Times New Roman" w:cs="Times New Roman"/>
          <w:sz w:val="24"/>
          <w:szCs w:val="24"/>
        </w:rPr>
        <w:t xml:space="preserve"> постановлению администрации </w:t>
      </w:r>
    </w:p>
    <w:p w14:paraId="242203D7" w14:textId="77777777" w:rsidR="00662948" w:rsidRPr="00860DC0" w:rsidRDefault="00662948" w:rsidP="00860DC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860DC0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  <w:r w:rsidRPr="00860DC0">
        <w:rPr>
          <w:rFonts w:ascii="Times New Roman" w:hAnsi="Times New Roman" w:cs="Times New Roman"/>
          <w:sz w:val="24"/>
          <w:szCs w:val="24"/>
        </w:rPr>
        <w:t xml:space="preserve"> округа «Александровск-</w:t>
      </w:r>
    </w:p>
    <w:p w14:paraId="47FA1AC8" w14:textId="77777777" w:rsidR="00801E9F" w:rsidRPr="00860DC0" w:rsidRDefault="00662948" w:rsidP="00860DC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60DC0">
        <w:rPr>
          <w:rFonts w:ascii="Times New Roman" w:hAnsi="Times New Roman" w:cs="Times New Roman"/>
          <w:sz w:val="24"/>
          <w:szCs w:val="24"/>
        </w:rPr>
        <w:t>Сахалинский район»</w:t>
      </w:r>
    </w:p>
    <w:p w14:paraId="60E25607" w14:textId="75752C07" w:rsidR="00662948" w:rsidRPr="00860DC0" w:rsidRDefault="00662948" w:rsidP="00860DC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860DC0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860DC0">
        <w:rPr>
          <w:rFonts w:ascii="Times New Roman" w:hAnsi="Times New Roman" w:cs="Times New Roman"/>
          <w:sz w:val="24"/>
          <w:szCs w:val="24"/>
        </w:rPr>
        <w:t xml:space="preserve"> </w:t>
      </w:r>
      <w:r w:rsidR="00860DC0" w:rsidRPr="00860DC0">
        <w:rPr>
          <w:rFonts w:ascii="Times New Roman" w:hAnsi="Times New Roman" w:cs="Times New Roman"/>
          <w:sz w:val="24"/>
          <w:szCs w:val="24"/>
        </w:rPr>
        <w:t>07.11.2024 № 894</w:t>
      </w:r>
    </w:p>
    <w:p w14:paraId="364D849F" w14:textId="77777777" w:rsidR="008973E7" w:rsidRPr="00860DC0" w:rsidRDefault="008973E7" w:rsidP="00860DC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F37843" w14:textId="77777777" w:rsidR="008973E7" w:rsidRPr="00860DC0" w:rsidRDefault="0035145F" w:rsidP="00860D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DC0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14:paraId="660B2F8B" w14:textId="25C78BEC" w:rsidR="0035145F" w:rsidRPr="00860DC0" w:rsidRDefault="00554F34" w:rsidP="00860D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0DC0">
        <w:rPr>
          <w:rFonts w:ascii="Times New Roman" w:hAnsi="Times New Roman" w:cs="Times New Roman"/>
          <w:b/>
          <w:bCs/>
          <w:sz w:val="24"/>
          <w:szCs w:val="24"/>
        </w:rPr>
        <w:t>«Развитие транспортной инфраструктуры и дорожного хозяйства в городском округе «Александровск-Сахалинский район»</w:t>
      </w:r>
    </w:p>
    <w:p w14:paraId="4E1417D6" w14:textId="77777777" w:rsidR="008973E7" w:rsidRPr="00860DC0" w:rsidRDefault="008973E7" w:rsidP="00860DC0">
      <w:pPr>
        <w:tabs>
          <w:tab w:val="left" w:pos="903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2BE201" w14:textId="2857DF09" w:rsidR="0035145F" w:rsidRPr="00860DC0" w:rsidRDefault="0035145F" w:rsidP="00860DC0">
      <w:pPr>
        <w:tabs>
          <w:tab w:val="left" w:pos="903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0DC0">
        <w:rPr>
          <w:rFonts w:ascii="Times New Roman" w:hAnsi="Times New Roman" w:cs="Times New Roman"/>
          <w:b/>
          <w:bCs/>
          <w:sz w:val="24"/>
          <w:szCs w:val="24"/>
        </w:rPr>
        <w:t>Раздел 1. Стратегические приоритеты муниципальной программы</w:t>
      </w:r>
    </w:p>
    <w:p w14:paraId="6C8A1987" w14:textId="77777777" w:rsidR="0035145F" w:rsidRPr="00860DC0" w:rsidRDefault="0035145F" w:rsidP="00860DC0">
      <w:pPr>
        <w:tabs>
          <w:tab w:val="left" w:pos="903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0DC0">
        <w:rPr>
          <w:rFonts w:ascii="Times New Roman" w:hAnsi="Times New Roman" w:cs="Times New Roman"/>
          <w:b/>
          <w:bCs/>
          <w:sz w:val="24"/>
          <w:szCs w:val="24"/>
        </w:rPr>
        <w:t>Глава 1. Приоритеты и цели муниципальной программы</w:t>
      </w:r>
    </w:p>
    <w:p w14:paraId="52A08825" w14:textId="77777777" w:rsidR="00554F34" w:rsidRPr="00860DC0" w:rsidRDefault="00554F34" w:rsidP="00860D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77725026"/>
    </w:p>
    <w:p w14:paraId="2D5C0C4E" w14:textId="10C87040" w:rsidR="00130978" w:rsidRPr="00860DC0" w:rsidRDefault="00130978" w:rsidP="00860DC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60DC0">
        <w:rPr>
          <w:rFonts w:ascii="Times New Roman" w:hAnsi="Times New Roman" w:cs="Times New Roman"/>
          <w:sz w:val="24"/>
          <w:szCs w:val="24"/>
        </w:rPr>
        <w:t xml:space="preserve">Приоритеты государственной политики в сфере реализации муниципальной программы </w:t>
      </w:r>
      <w:r w:rsidRPr="00860DC0">
        <w:rPr>
          <w:rFonts w:ascii="Times New Roman" w:eastAsiaTheme="minorEastAsia" w:hAnsi="Times New Roman" w:cs="Times New Roman"/>
          <w:sz w:val="24"/>
          <w:szCs w:val="24"/>
        </w:rPr>
        <w:t>«</w:t>
      </w:r>
      <w:r w:rsidRPr="00860DC0">
        <w:rPr>
          <w:rFonts w:ascii="Times New Roman" w:hAnsi="Times New Roman" w:cs="Times New Roman"/>
          <w:sz w:val="24"/>
          <w:szCs w:val="24"/>
        </w:rPr>
        <w:t>Развитие транспортной инфраструктуры и дорожного хозяйства в городском округе «Александровск-Сахалинский район</w:t>
      </w:r>
      <w:r w:rsidRPr="00860DC0">
        <w:rPr>
          <w:rFonts w:ascii="Times New Roman" w:eastAsiaTheme="minorEastAsia" w:hAnsi="Times New Roman" w:cs="Times New Roman"/>
          <w:sz w:val="24"/>
          <w:szCs w:val="24"/>
        </w:rPr>
        <w:t xml:space="preserve"> (далее Программа) определены в следующих стратегических документах Российской Федерации и Сахалинской области:</w:t>
      </w:r>
    </w:p>
    <w:p w14:paraId="27E93B9F" w14:textId="77777777" w:rsidR="008307C4" w:rsidRPr="00860DC0" w:rsidRDefault="008307C4" w:rsidP="00860DC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60DC0">
        <w:rPr>
          <w:rFonts w:ascii="Times New Roman" w:eastAsiaTheme="minorEastAsia" w:hAnsi="Times New Roman" w:cs="Times New Roman"/>
          <w:sz w:val="24"/>
          <w:szCs w:val="24"/>
        </w:rPr>
        <w:t>- Прогноз долгосрочного социально-экономического развития Российской Федерации на период до 2030 года, разработанный Минэкономразвития России;</w:t>
      </w:r>
    </w:p>
    <w:p w14:paraId="39A10FCA" w14:textId="77777777" w:rsidR="008307C4" w:rsidRPr="00860DC0" w:rsidRDefault="008307C4" w:rsidP="00860DC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60DC0">
        <w:rPr>
          <w:rFonts w:ascii="Times New Roman" w:eastAsiaTheme="minorEastAsia" w:hAnsi="Times New Roman" w:cs="Times New Roman"/>
          <w:sz w:val="24"/>
          <w:szCs w:val="24"/>
        </w:rPr>
        <w:t>- Транспортная стратегия Российской Федерации до 2030 года с прогнозом на период до 2035 года (распоряжение Правительства Российской Федерации от 27.11.2021 № 3363-р);</w:t>
      </w:r>
    </w:p>
    <w:p w14:paraId="72E787BB" w14:textId="77777777" w:rsidR="008307C4" w:rsidRPr="00860DC0" w:rsidRDefault="008307C4" w:rsidP="00860DC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60DC0">
        <w:rPr>
          <w:rFonts w:ascii="Times New Roman" w:eastAsiaTheme="minorEastAsia" w:hAnsi="Times New Roman" w:cs="Times New Roman"/>
          <w:sz w:val="24"/>
          <w:szCs w:val="24"/>
        </w:rPr>
        <w:t>- Государственная программа Российской Федерации «Развитие транспортной системы» (постановление Правительства Российской Федерации от 20.12.2017 № 1596);</w:t>
      </w:r>
    </w:p>
    <w:p w14:paraId="374EF87C" w14:textId="77777777" w:rsidR="008307C4" w:rsidRPr="00860DC0" w:rsidRDefault="008307C4" w:rsidP="00860DC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60DC0">
        <w:rPr>
          <w:rFonts w:ascii="Times New Roman" w:eastAsiaTheme="minorEastAsia" w:hAnsi="Times New Roman" w:cs="Times New Roman"/>
          <w:sz w:val="24"/>
          <w:szCs w:val="24"/>
        </w:rPr>
        <w:t>- Федеральный закон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14:paraId="6B9F8815" w14:textId="77777777" w:rsidR="008307C4" w:rsidRPr="00860DC0" w:rsidRDefault="008307C4" w:rsidP="00860DC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60DC0">
        <w:rPr>
          <w:rFonts w:ascii="Times New Roman" w:eastAsiaTheme="minorEastAsia" w:hAnsi="Times New Roman" w:cs="Times New Roman"/>
          <w:sz w:val="24"/>
          <w:szCs w:val="24"/>
        </w:rPr>
        <w:t>- Стратегия социально-экономического развития Сахалинской области на период до 2035 года (постановление Правительства Сахалинской области от 24.12.2019 № 618);</w:t>
      </w:r>
    </w:p>
    <w:p w14:paraId="62348211" w14:textId="77777777" w:rsidR="008307C4" w:rsidRPr="00860DC0" w:rsidRDefault="008307C4" w:rsidP="00860DC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60DC0">
        <w:rPr>
          <w:rFonts w:ascii="Times New Roman" w:eastAsiaTheme="minorEastAsia" w:hAnsi="Times New Roman" w:cs="Times New Roman"/>
          <w:sz w:val="24"/>
          <w:szCs w:val="24"/>
        </w:rPr>
        <w:t>- Указ Президента Российской Федерации от 26.06.2020 № 427 «О мерах по социально-экономическому развитию Дальнего Востока»;</w:t>
      </w:r>
    </w:p>
    <w:p w14:paraId="31CAFA04" w14:textId="72FC1E5E" w:rsidR="00CC44F0" w:rsidRPr="00860DC0" w:rsidRDefault="008307C4" w:rsidP="00860DC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60DC0">
        <w:rPr>
          <w:rFonts w:ascii="Times New Roman" w:eastAsiaTheme="minorEastAsia" w:hAnsi="Times New Roman" w:cs="Times New Roman"/>
          <w:sz w:val="24"/>
          <w:szCs w:val="24"/>
        </w:rPr>
        <w:t>-</w:t>
      </w:r>
      <w:r w:rsidR="00CC44F0" w:rsidRPr="00860DC0">
        <w:rPr>
          <w:rFonts w:ascii="Times New Roman" w:eastAsiaTheme="minorEastAsia" w:hAnsi="Times New Roman" w:cs="Times New Roman"/>
          <w:sz w:val="24"/>
          <w:szCs w:val="24"/>
        </w:rPr>
        <w:t xml:space="preserve"> Указ Президента Российской Федерации от 07.05.2024 № 309 «О национальных целях развития Российской Федерации на период до 2030 года и на перспективу до 2036 года»</w:t>
      </w:r>
    </w:p>
    <w:p w14:paraId="7144EAEE" w14:textId="77777777" w:rsidR="008307C4" w:rsidRPr="00860DC0" w:rsidRDefault="008307C4" w:rsidP="00860DC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60DC0">
        <w:rPr>
          <w:rFonts w:ascii="Times New Roman" w:eastAsiaTheme="minorEastAsia" w:hAnsi="Times New Roman" w:cs="Times New Roman"/>
          <w:sz w:val="24"/>
          <w:szCs w:val="24"/>
        </w:rPr>
        <w:t>- Постановление Сахалинской области от 03.08.2023 № 414 «Об утверждении государственной программы Сахалинской области «Развитие транспортной инфраструктуры и дорожного хозяйства Сахалинской области» и признании утратившими силу некоторых нормативных правовых актов Правительства Сахалинской области».</w:t>
      </w:r>
    </w:p>
    <w:p w14:paraId="291542B6" w14:textId="77777777" w:rsidR="00130978" w:rsidRPr="00860DC0" w:rsidRDefault="00130978" w:rsidP="00860D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0DC0">
        <w:rPr>
          <w:rFonts w:ascii="Times New Roman" w:hAnsi="Times New Roman" w:cs="Times New Roman"/>
          <w:sz w:val="24"/>
          <w:szCs w:val="24"/>
        </w:rPr>
        <w:t>Целями Программы является:</w:t>
      </w:r>
    </w:p>
    <w:p w14:paraId="2FACFD7C" w14:textId="0B7C425A" w:rsidR="00130978" w:rsidRPr="00860DC0" w:rsidRDefault="00130978" w:rsidP="00860D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DC0">
        <w:rPr>
          <w:rFonts w:ascii="Times New Roman" w:hAnsi="Times New Roman" w:cs="Times New Roman"/>
          <w:sz w:val="24"/>
          <w:szCs w:val="24"/>
        </w:rPr>
        <w:t>Цель 1. Доведение доли протяженности автомобильных дорог общего пользования местного значения в соответствие нормативным требованиям</w:t>
      </w:r>
      <w:r w:rsidR="00F55F9B" w:rsidRPr="00860DC0">
        <w:rPr>
          <w:rFonts w:ascii="Times New Roman" w:hAnsi="Times New Roman" w:cs="Times New Roman"/>
          <w:sz w:val="24"/>
          <w:szCs w:val="24"/>
        </w:rPr>
        <w:t xml:space="preserve"> к транспортно-</w:t>
      </w:r>
      <w:r w:rsidR="00F55F9B" w:rsidRPr="00860DC0">
        <w:rPr>
          <w:rFonts w:ascii="Times New Roman" w:hAnsi="Times New Roman" w:cs="Times New Roman"/>
          <w:sz w:val="24"/>
          <w:szCs w:val="24"/>
        </w:rPr>
        <w:lastRenderedPageBreak/>
        <w:t>эксплуатационным показателям, в общей протяженности автомобильных дорог</w:t>
      </w:r>
      <w:r w:rsidR="00E454EA" w:rsidRPr="00860DC0">
        <w:rPr>
          <w:rFonts w:ascii="Times New Roman" w:hAnsi="Times New Roman" w:cs="Times New Roman"/>
          <w:sz w:val="24"/>
          <w:szCs w:val="24"/>
        </w:rPr>
        <w:t xml:space="preserve"> общего пользования местного </w:t>
      </w:r>
      <w:r w:rsidR="00F85F8C" w:rsidRPr="00860DC0">
        <w:rPr>
          <w:rFonts w:ascii="Times New Roman" w:hAnsi="Times New Roman" w:cs="Times New Roman"/>
          <w:sz w:val="24"/>
          <w:szCs w:val="24"/>
        </w:rPr>
        <w:t>значения до 134,1 км (50,77 %) к 2030 году.</w:t>
      </w:r>
    </w:p>
    <w:p w14:paraId="3F755A46" w14:textId="2EC1DEA7" w:rsidR="00771570" w:rsidRPr="00860DC0" w:rsidRDefault="00771570" w:rsidP="00860D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60DC0">
        <w:rPr>
          <w:rFonts w:ascii="Times New Roman" w:hAnsi="Times New Roman" w:cs="Times New Roman"/>
          <w:sz w:val="24"/>
          <w:szCs w:val="24"/>
          <w:shd w:val="clear" w:color="auto" w:fill="FFFFFF"/>
        </w:rPr>
        <w:t>Цель 2. Совершенствование улично-дорожной сети.</w:t>
      </w:r>
      <w:r w:rsidR="00F55F9B" w:rsidRPr="00860DC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20A180D6" w14:textId="07167D5F" w:rsidR="00554F34" w:rsidRPr="00860DC0" w:rsidRDefault="00556F89" w:rsidP="00860DC0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860DC0">
        <w:rPr>
          <w:rFonts w:ascii="Times New Roman" w:hAnsi="Times New Roman" w:cs="Times New Roman"/>
          <w:sz w:val="24"/>
          <w:szCs w:val="24"/>
        </w:rPr>
        <w:t xml:space="preserve">Цель 3. </w:t>
      </w:r>
      <w:r w:rsidR="00130978" w:rsidRPr="00860DC0">
        <w:rPr>
          <w:rFonts w:ascii="Times New Roman" w:hAnsi="Times New Roman" w:cs="Times New Roman"/>
          <w:sz w:val="24"/>
          <w:szCs w:val="24"/>
        </w:rPr>
        <w:t>Увеличение количества перевезенных пассажиров на муниципальных автобусных маршрутах.</w:t>
      </w:r>
    </w:p>
    <w:p w14:paraId="7B99335B" w14:textId="77777777" w:rsidR="00554F34" w:rsidRPr="00860DC0" w:rsidRDefault="00554F34" w:rsidP="00860D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2FD66F9" w14:textId="14DD9FB2" w:rsidR="00371720" w:rsidRPr="00860DC0" w:rsidRDefault="0035145F" w:rsidP="00860D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0DC0">
        <w:rPr>
          <w:rFonts w:ascii="Times New Roman" w:hAnsi="Times New Roman" w:cs="Times New Roman"/>
          <w:sz w:val="24"/>
          <w:szCs w:val="24"/>
        </w:rPr>
        <w:t xml:space="preserve">Достижение целей </w:t>
      </w:r>
      <w:r w:rsidR="009D4FEF" w:rsidRPr="00860DC0">
        <w:rPr>
          <w:rFonts w:ascii="Times New Roman" w:hAnsi="Times New Roman" w:cs="Times New Roman"/>
          <w:sz w:val="24"/>
          <w:szCs w:val="24"/>
        </w:rPr>
        <w:t>муниципальной</w:t>
      </w:r>
      <w:r w:rsidRPr="00860DC0">
        <w:rPr>
          <w:rFonts w:ascii="Times New Roman" w:hAnsi="Times New Roman" w:cs="Times New Roman"/>
          <w:sz w:val="24"/>
          <w:szCs w:val="24"/>
        </w:rPr>
        <w:t xml:space="preserve"> программы </w:t>
      </w:r>
      <w:r w:rsidR="00554F34" w:rsidRPr="00860DC0">
        <w:rPr>
          <w:rFonts w:ascii="Times New Roman" w:hAnsi="Times New Roman" w:cs="Times New Roman"/>
          <w:sz w:val="24"/>
          <w:szCs w:val="24"/>
        </w:rPr>
        <w:t xml:space="preserve">«Развитие транспортной инфраструктуры и дорожного хозяйства в городском округе «Александровск-Сахалинский район» </w:t>
      </w:r>
      <w:r w:rsidRPr="00860DC0">
        <w:rPr>
          <w:rFonts w:ascii="Times New Roman" w:hAnsi="Times New Roman" w:cs="Times New Roman"/>
          <w:sz w:val="24"/>
          <w:szCs w:val="24"/>
        </w:rPr>
        <w:t>осуществляется посредством реализации</w:t>
      </w:r>
      <w:r w:rsidR="00371720" w:rsidRPr="00860DC0">
        <w:rPr>
          <w:rFonts w:ascii="Times New Roman" w:hAnsi="Times New Roman" w:cs="Times New Roman"/>
          <w:sz w:val="24"/>
          <w:szCs w:val="24"/>
        </w:rPr>
        <w:t>:</w:t>
      </w:r>
    </w:p>
    <w:p w14:paraId="28A7CFDF" w14:textId="40E7E40E" w:rsidR="00371720" w:rsidRPr="00860DC0" w:rsidRDefault="00371720" w:rsidP="00860D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0DC0">
        <w:rPr>
          <w:rFonts w:ascii="Times New Roman" w:hAnsi="Times New Roman" w:cs="Times New Roman"/>
          <w:sz w:val="24"/>
          <w:szCs w:val="24"/>
        </w:rPr>
        <w:t>-</w:t>
      </w:r>
      <w:r w:rsidR="0035145F" w:rsidRPr="00860DC0">
        <w:rPr>
          <w:rFonts w:ascii="Times New Roman" w:hAnsi="Times New Roman" w:cs="Times New Roman"/>
          <w:sz w:val="24"/>
          <w:szCs w:val="24"/>
        </w:rPr>
        <w:t xml:space="preserve"> </w:t>
      </w:r>
      <w:r w:rsidR="00E54FC6" w:rsidRPr="00860DC0">
        <w:rPr>
          <w:rFonts w:ascii="Times New Roman" w:hAnsi="Times New Roman" w:cs="Times New Roman"/>
          <w:sz w:val="24"/>
          <w:szCs w:val="24"/>
        </w:rPr>
        <w:t xml:space="preserve">муниципального проекта </w:t>
      </w:r>
      <w:r w:rsidRPr="00860DC0">
        <w:rPr>
          <w:rFonts w:ascii="Times New Roman" w:hAnsi="Times New Roman" w:cs="Times New Roman"/>
          <w:sz w:val="24"/>
          <w:szCs w:val="24"/>
        </w:rPr>
        <w:t>«</w:t>
      </w:r>
      <w:r w:rsidR="007D576D" w:rsidRPr="00860DC0">
        <w:rPr>
          <w:rFonts w:ascii="Times New Roman" w:hAnsi="Times New Roman" w:cs="Times New Roman"/>
          <w:sz w:val="24"/>
          <w:szCs w:val="24"/>
        </w:rPr>
        <w:t>Обеспечение транспортной доступности и развитие дорожного хозяйства</w:t>
      </w:r>
      <w:r w:rsidR="00E54FC6" w:rsidRPr="00860DC0">
        <w:rPr>
          <w:rFonts w:ascii="Times New Roman" w:hAnsi="Times New Roman" w:cs="Times New Roman"/>
          <w:sz w:val="24"/>
          <w:szCs w:val="24"/>
        </w:rPr>
        <w:t>»</w:t>
      </w:r>
      <w:r w:rsidRPr="00860DC0">
        <w:rPr>
          <w:rFonts w:ascii="Times New Roman" w:hAnsi="Times New Roman" w:cs="Times New Roman"/>
          <w:sz w:val="24"/>
          <w:szCs w:val="24"/>
        </w:rPr>
        <w:t>;</w:t>
      </w:r>
    </w:p>
    <w:p w14:paraId="4816A047" w14:textId="77777777" w:rsidR="00371720" w:rsidRPr="00860DC0" w:rsidRDefault="00371720" w:rsidP="00860D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0DC0">
        <w:rPr>
          <w:rFonts w:ascii="Times New Roman" w:hAnsi="Times New Roman" w:cs="Times New Roman"/>
          <w:sz w:val="24"/>
          <w:szCs w:val="24"/>
        </w:rPr>
        <w:t xml:space="preserve">- </w:t>
      </w:r>
      <w:r w:rsidR="0035145F" w:rsidRPr="00860DC0">
        <w:rPr>
          <w:rFonts w:ascii="Times New Roman" w:hAnsi="Times New Roman" w:cs="Times New Roman"/>
          <w:sz w:val="24"/>
          <w:szCs w:val="24"/>
        </w:rPr>
        <w:t>комплексов процессных мероприятий</w:t>
      </w:r>
      <w:r w:rsidRPr="00860DC0">
        <w:rPr>
          <w:rFonts w:ascii="Times New Roman" w:hAnsi="Times New Roman" w:cs="Times New Roman"/>
          <w:sz w:val="24"/>
          <w:szCs w:val="24"/>
        </w:rPr>
        <w:t>:</w:t>
      </w:r>
      <w:bookmarkStart w:id="1" w:name="_GoBack"/>
      <w:bookmarkEnd w:id="1"/>
    </w:p>
    <w:p w14:paraId="09B36789" w14:textId="788C5B5A" w:rsidR="00371720" w:rsidRPr="00860DC0" w:rsidRDefault="0035145F" w:rsidP="00860D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0DC0">
        <w:rPr>
          <w:rFonts w:ascii="Times New Roman" w:hAnsi="Times New Roman" w:cs="Times New Roman"/>
          <w:sz w:val="24"/>
          <w:szCs w:val="24"/>
        </w:rPr>
        <w:t xml:space="preserve"> </w:t>
      </w:r>
      <w:r w:rsidR="00371720" w:rsidRPr="00860DC0">
        <w:rPr>
          <w:rFonts w:ascii="Times New Roman" w:hAnsi="Times New Roman" w:cs="Times New Roman"/>
          <w:sz w:val="24"/>
          <w:szCs w:val="24"/>
        </w:rPr>
        <w:t>«</w:t>
      </w:r>
      <w:r w:rsidR="007D576D" w:rsidRPr="00860DC0">
        <w:rPr>
          <w:rFonts w:ascii="Times New Roman" w:hAnsi="Times New Roman" w:cs="Times New Roman"/>
          <w:sz w:val="24"/>
          <w:szCs w:val="24"/>
        </w:rPr>
        <w:t>Содержание (ремонт) автомобильных дорог общего пользования местного значения и обеспечение безопасности дорожного движения</w:t>
      </w:r>
      <w:r w:rsidR="00371720" w:rsidRPr="00860DC0">
        <w:rPr>
          <w:rFonts w:ascii="Times New Roman" w:hAnsi="Times New Roman" w:cs="Times New Roman"/>
          <w:sz w:val="24"/>
          <w:szCs w:val="24"/>
        </w:rPr>
        <w:t>»;</w:t>
      </w:r>
    </w:p>
    <w:p w14:paraId="2A5E10CD" w14:textId="524AA660" w:rsidR="00371720" w:rsidRPr="00860DC0" w:rsidRDefault="00371720" w:rsidP="00860D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0DC0">
        <w:rPr>
          <w:rFonts w:ascii="Times New Roman" w:hAnsi="Times New Roman" w:cs="Times New Roman"/>
          <w:sz w:val="24"/>
          <w:szCs w:val="24"/>
        </w:rPr>
        <w:t>«</w:t>
      </w:r>
      <w:r w:rsidR="00AF4652" w:rsidRPr="00860DC0">
        <w:rPr>
          <w:rFonts w:ascii="Times New Roman" w:hAnsi="Times New Roman" w:cs="Times New Roman"/>
          <w:sz w:val="24"/>
          <w:szCs w:val="24"/>
        </w:rPr>
        <w:t>Организация транспортного обслуживания населения в границах ГО «Александровск-Сахалинский район».</w:t>
      </w:r>
    </w:p>
    <w:p w14:paraId="2D362F35" w14:textId="3807857F" w:rsidR="00371720" w:rsidRPr="00860DC0" w:rsidRDefault="00371720" w:rsidP="00860D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0DC0">
        <w:rPr>
          <w:rFonts w:ascii="Times New Roman" w:hAnsi="Times New Roman" w:cs="Times New Roman"/>
          <w:sz w:val="24"/>
          <w:szCs w:val="24"/>
        </w:rPr>
        <w:t>Паспорт муниципальной программы «</w:t>
      </w:r>
      <w:r w:rsidR="001C66B6" w:rsidRPr="00860DC0">
        <w:rPr>
          <w:rFonts w:ascii="Times New Roman" w:hAnsi="Times New Roman" w:cs="Times New Roman"/>
          <w:sz w:val="24"/>
          <w:szCs w:val="24"/>
        </w:rPr>
        <w:t>Развитие транспортной инфраструктуры и дорожного хозяйства в городском округе «Александровск-Сахалинский район»</w:t>
      </w:r>
      <w:r w:rsidRPr="00860DC0">
        <w:rPr>
          <w:rFonts w:ascii="Times New Roman" w:hAnsi="Times New Roman" w:cs="Times New Roman"/>
          <w:sz w:val="24"/>
          <w:szCs w:val="24"/>
        </w:rPr>
        <w:t xml:space="preserve"> приведен в приложении № 1 к Программе.</w:t>
      </w:r>
    </w:p>
    <w:p w14:paraId="4D572AD0" w14:textId="48616168" w:rsidR="0035145F" w:rsidRPr="00860DC0" w:rsidRDefault="00371720" w:rsidP="00860DC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0DC0">
        <w:rPr>
          <w:rFonts w:ascii="Times New Roman" w:hAnsi="Times New Roman" w:cs="Times New Roman"/>
          <w:sz w:val="24"/>
          <w:szCs w:val="24"/>
        </w:rPr>
        <w:t>Паспорта структурных элементов муниципальной программы «</w:t>
      </w:r>
      <w:r w:rsidR="001C66B6" w:rsidRPr="00860DC0">
        <w:rPr>
          <w:rFonts w:ascii="Times New Roman" w:hAnsi="Times New Roman" w:cs="Times New Roman"/>
          <w:sz w:val="24"/>
          <w:szCs w:val="24"/>
        </w:rPr>
        <w:t>Развитие транспортной инфраструктуры и дорожного хозяйства в городском округе «Александровск-Сахалинский район»</w:t>
      </w:r>
      <w:r w:rsidRPr="00860DC0">
        <w:rPr>
          <w:rFonts w:ascii="Times New Roman" w:hAnsi="Times New Roman" w:cs="Times New Roman"/>
          <w:sz w:val="24"/>
          <w:szCs w:val="24"/>
        </w:rPr>
        <w:t xml:space="preserve"> приведены в приложениях № 2</w:t>
      </w:r>
      <w:r w:rsidR="00387433" w:rsidRPr="00860DC0">
        <w:rPr>
          <w:rFonts w:ascii="Times New Roman" w:hAnsi="Times New Roman" w:cs="Times New Roman"/>
          <w:sz w:val="24"/>
          <w:szCs w:val="24"/>
        </w:rPr>
        <w:t xml:space="preserve">, </w:t>
      </w:r>
      <w:r w:rsidRPr="00860DC0">
        <w:rPr>
          <w:rFonts w:ascii="Times New Roman" w:hAnsi="Times New Roman" w:cs="Times New Roman"/>
          <w:sz w:val="24"/>
          <w:szCs w:val="24"/>
        </w:rPr>
        <w:t>№ 3</w:t>
      </w:r>
      <w:r w:rsidR="00387433" w:rsidRPr="00860DC0">
        <w:rPr>
          <w:rFonts w:ascii="Times New Roman" w:hAnsi="Times New Roman" w:cs="Times New Roman"/>
          <w:sz w:val="24"/>
          <w:szCs w:val="24"/>
        </w:rPr>
        <w:t xml:space="preserve">, </w:t>
      </w:r>
      <w:r w:rsidR="00555B6B" w:rsidRPr="00860DC0">
        <w:rPr>
          <w:rFonts w:ascii="Times New Roman" w:hAnsi="Times New Roman" w:cs="Times New Roman"/>
          <w:sz w:val="24"/>
          <w:szCs w:val="24"/>
        </w:rPr>
        <w:t>№ 4</w:t>
      </w:r>
      <w:r w:rsidR="00AF4652" w:rsidRPr="00860DC0">
        <w:rPr>
          <w:rFonts w:ascii="Times New Roman" w:hAnsi="Times New Roman" w:cs="Times New Roman"/>
          <w:sz w:val="24"/>
          <w:szCs w:val="24"/>
        </w:rPr>
        <w:t>, № 5</w:t>
      </w:r>
      <w:r w:rsidR="00555B6B" w:rsidRPr="00860DC0">
        <w:rPr>
          <w:rFonts w:ascii="Times New Roman" w:hAnsi="Times New Roman" w:cs="Times New Roman"/>
          <w:sz w:val="24"/>
          <w:szCs w:val="24"/>
        </w:rPr>
        <w:t xml:space="preserve"> </w:t>
      </w:r>
      <w:r w:rsidRPr="00860DC0">
        <w:rPr>
          <w:rFonts w:ascii="Times New Roman" w:hAnsi="Times New Roman" w:cs="Times New Roman"/>
          <w:sz w:val="24"/>
          <w:szCs w:val="24"/>
        </w:rPr>
        <w:t>к Программе.</w:t>
      </w:r>
    </w:p>
    <w:bookmarkEnd w:id="0"/>
    <w:p w14:paraId="0FFC8BFC" w14:textId="77777777" w:rsidR="00B97681" w:rsidRPr="00860DC0" w:rsidRDefault="00B97681" w:rsidP="00860DC0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4125591" w14:textId="77777777" w:rsidR="00B504FA" w:rsidRPr="00860DC0" w:rsidRDefault="00B504FA" w:rsidP="00860DC0">
      <w:pPr>
        <w:tabs>
          <w:tab w:val="left" w:pos="90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0DC0">
        <w:rPr>
          <w:rFonts w:ascii="Times New Roman" w:hAnsi="Times New Roman" w:cs="Times New Roman"/>
          <w:b/>
          <w:bCs/>
          <w:sz w:val="24"/>
          <w:szCs w:val="24"/>
        </w:rPr>
        <w:t>Глава 2. Анализ текущего состояния сферы реализации</w:t>
      </w:r>
    </w:p>
    <w:p w14:paraId="6E6953A5" w14:textId="77777777" w:rsidR="00B504FA" w:rsidRPr="00860DC0" w:rsidRDefault="00B504FA" w:rsidP="00860DC0">
      <w:pPr>
        <w:tabs>
          <w:tab w:val="left" w:pos="90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860DC0"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proofErr w:type="gramEnd"/>
      <w:r w:rsidRPr="00860DC0">
        <w:rPr>
          <w:rFonts w:ascii="Times New Roman" w:hAnsi="Times New Roman" w:cs="Times New Roman"/>
          <w:b/>
          <w:bCs/>
          <w:sz w:val="24"/>
          <w:szCs w:val="24"/>
        </w:rPr>
        <w:t xml:space="preserve"> программы</w:t>
      </w:r>
    </w:p>
    <w:p w14:paraId="16770E3C" w14:textId="77777777" w:rsidR="00B17395" w:rsidRPr="00860DC0" w:rsidRDefault="00B17395" w:rsidP="00860DC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</w:p>
    <w:p w14:paraId="449A38C7" w14:textId="77777777" w:rsidR="001C1A82" w:rsidRPr="00860DC0" w:rsidRDefault="001C1A82" w:rsidP="00860D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860DC0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Существующая дорожная сеть района не удовлетворяет в полном объеме предъявляемым к ней потребительским требованиям и характеризуется факторами, ограничивающими возможности реализации стратегических целей социально-экономического развития района, в том числе:</w:t>
      </w:r>
    </w:p>
    <w:p w14:paraId="6B811417" w14:textId="77777777" w:rsidR="001C1A82" w:rsidRPr="00860DC0" w:rsidRDefault="001C1A82" w:rsidP="00860D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860DC0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- для населенных пунктов муниципального образование преобладание в составе дорожной сети грунтовых дорог;</w:t>
      </w:r>
    </w:p>
    <w:p w14:paraId="51ECA27A" w14:textId="77777777" w:rsidR="001C1A82" w:rsidRPr="00860DC0" w:rsidRDefault="001C1A82" w:rsidP="00860D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860DC0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- низкий технический уровень дорожной сети;</w:t>
      </w:r>
    </w:p>
    <w:p w14:paraId="7E22005A" w14:textId="77777777" w:rsidR="001C1A82" w:rsidRPr="00860DC0" w:rsidRDefault="001C1A82" w:rsidP="00860D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860DC0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- наличие деревянных мостов и мостов с недостаточным габаритом и грузоподъемностью;</w:t>
      </w:r>
    </w:p>
    <w:p w14:paraId="79747B52" w14:textId="77777777" w:rsidR="001C1A82" w:rsidRPr="00860DC0" w:rsidRDefault="001C1A82" w:rsidP="00860D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860DC0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- нарастание физического износа дорог при высоком уровне автомобилизации населения и экономики;</w:t>
      </w:r>
    </w:p>
    <w:p w14:paraId="07E67B7D" w14:textId="77777777" w:rsidR="001C1A82" w:rsidRPr="00860DC0" w:rsidRDefault="001C1A82" w:rsidP="00860D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860DC0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- сочетание неблагоприятных природных факторов, ухудшающих условия и повышающих издержки создания и эксплуатации автомобильных дорог и сооружений на них.</w:t>
      </w:r>
    </w:p>
    <w:p w14:paraId="63A154BD" w14:textId="54597B92" w:rsidR="00B17395" w:rsidRPr="00860DC0" w:rsidRDefault="00B17395" w:rsidP="00860D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0DC0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Модернизация автомобильных дорог – это очень важный процесс для повышения уровня комфорта и безопасности на дорогах, а также для развития экономики городского округа. </w:t>
      </w:r>
    </w:p>
    <w:p w14:paraId="72F090BD" w14:textId="1DBF913E" w:rsidR="00BB3858" w:rsidRPr="00860DC0" w:rsidRDefault="00860DC0" w:rsidP="00860D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5" w:tooltip="Автомобильные дороги" w:history="1">
        <w:r w:rsidR="00BB3858" w:rsidRPr="00860DC0">
          <w:rPr>
            <w:rStyle w:val="a5"/>
            <w:rFonts w:ascii="Times New Roman" w:hAnsi="Times New Roman" w:cs="Times New Roman"/>
            <w:color w:val="111111"/>
            <w:sz w:val="24"/>
            <w:szCs w:val="24"/>
            <w:u w:val="none"/>
            <w:shd w:val="clear" w:color="auto" w:fill="FFFFFF"/>
          </w:rPr>
          <w:t>Автомобильные дороги</w:t>
        </w:r>
      </w:hyperlink>
      <w:r w:rsidR="00BB3858" w:rsidRPr="00860DC0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 – это важнейший элемент инфраструктуры, который обеспечивает мобильность населения и развитие экономики </w:t>
      </w:r>
      <w:r w:rsidR="00BB3858" w:rsidRPr="00860DC0">
        <w:rPr>
          <w:rFonts w:ascii="Times New Roman" w:hAnsi="Times New Roman" w:cs="Times New Roman"/>
          <w:sz w:val="24"/>
          <w:szCs w:val="24"/>
        </w:rPr>
        <w:t>городского округа «Александровск-Сахалинский район».</w:t>
      </w:r>
    </w:p>
    <w:p w14:paraId="5F01457D" w14:textId="1BA70ED4" w:rsidR="006C5302" w:rsidRPr="00860DC0" w:rsidRDefault="006C5302" w:rsidP="00860D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0DC0">
        <w:rPr>
          <w:rFonts w:ascii="Times New Roman" w:hAnsi="Times New Roman" w:cs="Times New Roman"/>
          <w:sz w:val="24"/>
          <w:szCs w:val="24"/>
        </w:rPr>
        <w:lastRenderedPageBreak/>
        <w:t>Развитие транспортной инфраструктуры является необходимым условием улучшения качества жизни населения, а также одним из приоритетных направлений развития городского округа «Александровск-Сахалинский район».</w:t>
      </w:r>
      <w:r w:rsidRPr="00860D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4ED3C4E5" w14:textId="5350CA06" w:rsidR="006C5302" w:rsidRPr="00860DC0" w:rsidRDefault="006C5302" w:rsidP="00860D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0DC0">
        <w:rPr>
          <w:rFonts w:ascii="Times New Roman" w:hAnsi="Times New Roman" w:cs="Times New Roman"/>
          <w:sz w:val="24"/>
          <w:szCs w:val="24"/>
        </w:rPr>
        <w:t>Автомобильные дороги общего пользования местного значения относятся                к собственности муниципального образования городского округа «Александровск-Сахалинский район», их содержание и развитие осуществляются за счет средств бюджета городского округа «Александровск-Сахалинский район»</w:t>
      </w:r>
      <w:r w:rsidR="00E454EA" w:rsidRPr="00860DC0">
        <w:rPr>
          <w:rFonts w:ascii="Times New Roman" w:hAnsi="Times New Roman" w:cs="Times New Roman"/>
          <w:sz w:val="24"/>
          <w:szCs w:val="24"/>
        </w:rPr>
        <w:t>, а также за счет средств, предоставляемых в рамках Соглашения о предоставлении субсидии бюджету муниципального образования Сахалинской области из областного бюджета</w:t>
      </w:r>
      <w:r w:rsidRPr="00860DC0">
        <w:rPr>
          <w:rFonts w:ascii="Times New Roman" w:hAnsi="Times New Roman" w:cs="Times New Roman"/>
          <w:sz w:val="24"/>
          <w:szCs w:val="24"/>
        </w:rPr>
        <w:t>.</w:t>
      </w:r>
    </w:p>
    <w:p w14:paraId="2D356207" w14:textId="3E147763" w:rsidR="006C5302" w:rsidRPr="00860DC0" w:rsidRDefault="006C5302" w:rsidP="00860D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0DC0">
        <w:rPr>
          <w:rFonts w:ascii="Times New Roman" w:hAnsi="Times New Roman" w:cs="Times New Roman"/>
          <w:sz w:val="24"/>
          <w:szCs w:val="24"/>
        </w:rPr>
        <w:t xml:space="preserve">Основной функцией автомобильных дорог общего пользования местного значения является обеспечение автотранспортных связей населенных пунктов между собой, а также с автомобильными дорогами межмуниципального значения Сахалинской области. </w:t>
      </w:r>
    </w:p>
    <w:p w14:paraId="333E92EE" w14:textId="43D3AA9C" w:rsidR="00EE58E2" w:rsidRPr="00860DC0" w:rsidRDefault="00EE58E2" w:rsidP="00860D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0DC0">
        <w:rPr>
          <w:rFonts w:ascii="Times New Roman" w:hAnsi="Times New Roman" w:cs="Times New Roman"/>
          <w:sz w:val="24"/>
          <w:szCs w:val="24"/>
        </w:rPr>
        <w:t>В соответствии с постановлением администрации городского округа «Александровск-Сахалинский район» от 24.03.2023 № 158 «Об утверждении перечня автомобильных дорог общего пользования местного значения»</w:t>
      </w:r>
      <w:r w:rsidR="00C54580" w:rsidRPr="00860DC0">
        <w:rPr>
          <w:rFonts w:ascii="Times New Roman" w:hAnsi="Times New Roman" w:cs="Times New Roman"/>
          <w:sz w:val="24"/>
          <w:szCs w:val="24"/>
        </w:rPr>
        <w:t>, с постановлением администрации городского округа «Александровск-Сахалинский район» от 10.04.2023 № 178 «О внесении дополнений в перечень автомобильных дорог, утвержденных постановлением от 24.03.2024 № 158»</w:t>
      </w:r>
      <w:r w:rsidRPr="00860DC0">
        <w:rPr>
          <w:rFonts w:ascii="Times New Roman" w:hAnsi="Times New Roman" w:cs="Times New Roman"/>
          <w:sz w:val="24"/>
          <w:szCs w:val="24"/>
        </w:rPr>
        <w:t xml:space="preserve">, в настоящее время протяженность автомобильных дорог общего пользования местного значения, расположенных на территории городского округа «Александровск-Сахалинский район» составляет 264,1 км, в том числе с </w:t>
      </w:r>
      <w:r w:rsidR="0000377F" w:rsidRPr="00860DC0">
        <w:rPr>
          <w:rFonts w:ascii="Times New Roman" w:hAnsi="Times New Roman" w:cs="Times New Roman"/>
          <w:sz w:val="24"/>
          <w:szCs w:val="24"/>
        </w:rPr>
        <w:t>твердым</w:t>
      </w:r>
      <w:r w:rsidRPr="00860DC0">
        <w:rPr>
          <w:rFonts w:ascii="Times New Roman" w:hAnsi="Times New Roman" w:cs="Times New Roman"/>
          <w:sz w:val="24"/>
          <w:szCs w:val="24"/>
        </w:rPr>
        <w:t xml:space="preserve"> покрытием </w:t>
      </w:r>
      <w:r w:rsidR="0000377F" w:rsidRPr="00860DC0">
        <w:rPr>
          <w:rFonts w:ascii="Times New Roman" w:hAnsi="Times New Roman" w:cs="Times New Roman"/>
          <w:sz w:val="24"/>
          <w:szCs w:val="24"/>
        </w:rPr>
        <w:t>21,0</w:t>
      </w:r>
      <w:r w:rsidRPr="00860DC0">
        <w:rPr>
          <w:rFonts w:ascii="Times New Roman" w:hAnsi="Times New Roman" w:cs="Times New Roman"/>
          <w:sz w:val="24"/>
          <w:szCs w:val="24"/>
        </w:rPr>
        <w:t xml:space="preserve"> км или </w:t>
      </w:r>
      <w:r w:rsidR="0000377F" w:rsidRPr="00860DC0">
        <w:rPr>
          <w:rFonts w:ascii="Times New Roman" w:hAnsi="Times New Roman" w:cs="Times New Roman"/>
          <w:sz w:val="24"/>
          <w:szCs w:val="24"/>
        </w:rPr>
        <w:t xml:space="preserve">7,9 </w:t>
      </w:r>
      <w:r w:rsidRPr="00860DC0">
        <w:rPr>
          <w:rFonts w:ascii="Times New Roman" w:hAnsi="Times New Roman" w:cs="Times New Roman"/>
          <w:sz w:val="24"/>
          <w:szCs w:val="24"/>
        </w:rPr>
        <w:t xml:space="preserve">% от общей протяженности, остальные </w:t>
      </w:r>
      <w:r w:rsidR="0000377F" w:rsidRPr="00860DC0">
        <w:rPr>
          <w:rFonts w:ascii="Times New Roman" w:hAnsi="Times New Roman" w:cs="Times New Roman"/>
          <w:sz w:val="24"/>
          <w:szCs w:val="24"/>
        </w:rPr>
        <w:t>243,1</w:t>
      </w:r>
      <w:r w:rsidRPr="00860DC0">
        <w:rPr>
          <w:rFonts w:ascii="Times New Roman" w:hAnsi="Times New Roman" w:cs="Times New Roman"/>
          <w:sz w:val="24"/>
          <w:szCs w:val="24"/>
        </w:rPr>
        <w:t xml:space="preserve"> км или </w:t>
      </w:r>
      <w:r w:rsidR="0000377F" w:rsidRPr="00860DC0">
        <w:rPr>
          <w:rFonts w:ascii="Times New Roman" w:hAnsi="Times New Roman" w:cs="Times New Roman"/>
          <w:sz w:val="24"/>
          <w:szCs w:val="24"/>
        </w:rPr>
        <w:t>92,1</w:t>
      </w:r>
      <w:r w:rsidRPr="00860DC0">
        <w:rPr>
          <w:rFonts w:ascii="Times New Roman" w:hAnsi="Times New Roman" w:cs="Times New Roman"/>
          <w:sz w:val="24"/>
          <w:szCs w:val="24"/>
        </w:rPr>
        <w:t xml:space="preserve"> % имеют грунтовое покрытие.</w:t>
      </w:r>
    </w:p>
    <w:p w14:paraId="270B173B" w14:textId="7FDF17D4" w:rsidR="00E3348D" w:rsidRPr="00860DC0" w:rsidRDefault="00632F6C" w:rsidP="00860DC0">
      <w:pPr>
        <w:tabs>
          <w:tab w:val="left" w:pos="19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0DC0">
        <w:rPr>
          <w:rFonts w:ascii="Times New Roman" w:hAnsi="Times New Roman" w:cs="Times New Roman"/>
          <w:sz w:val="24"/>
          <w:szCs w:val="24"/>
        </w:rPr>
        <w:t>Вся дорожная деятельность осуществляются за счет средств дорожного фонда, формирование которого происходит в соответствии с Порядком</w:t>
      </w:r>
      <w:r w:rsidR="003C67D4" w:rsidRPr="00860DC0">
        <w:rPr>
          <w:rFonts w:ascii="Times New Roman" w:hAnsi="Times New Roman" w:cs="Times New Roman"/>
          <w:sz w:val="24"/>
          <w:szCs w:val="24"/>
        </w:rPr>
        <w:t>,</w:t>
      </w:r>
      <w:r w:rsidRPr="00860DC0">
        <w:rPr>
          <w:rFonts w:ascii="Times New Roman" w:hAnsi="Times New Roman" w:cs="Times New Roman"/>
          <w:sz w:val="24"/>
          <w:szCs w:val="24"/>
        </w:rPr>
        <w:t xml:space="preserve"> утвержденным решением Собрания городского округа «Александровск-Сахалинский район» от 28.11.2018 года № 12.</w:t>
      </w:r>
    </w:p>
    <w:p w14:paraId="691BE14E" w14:textId="0AB9C0CD" w:rsidR="00632F6C" w:rsidRPr="00860DC0" w:rsidRDefault="00632F6C" w:rsidP="00860DC0">
      <w:pPr>
        <w:tabs>
          <w:tab w:val="left" w:pos="19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0DC0">
        <w:rPr>
          <w:rFonts w:ascii="Times New Roman" w:hAnsi="Times New Roman" w:cs="Times New Roman"/>
          <w:sz w:val="24"/>
          <w:szCs w:val="24"/>
        </w:rPr>
        <w:t>Основной проблемой в сфере дорожного хозяйства является недостаточное финансирование.</w:t>
      </w:r>
    </w:p>
    <w:p w14:paraId="3262FB0B" w14:textId="77777777" w:rsidR="00E454EA" w:rsidRPr="00860DC0" w:rsidRDefault="00E454EA" w:rsidP="00860DC0">
      <w:pPr>
        <w:tabs>
          <w:tab w:val="left" w:pos="199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369F691" w14:textId="3234E5DC" w:rsidR="009325B2" w:rsidRPr="00860DC0" w:rsidRDefault="009F05EE" w:rsidP="00860DC0">
      <w:pPr>
        <w:tabs>
          <w:tab w:val="left" w:pos="199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0DC0">
        <w:rPr>
          <w:rFonts w:ascii="Times New Roman" w:hAnsi="Times New Roman" w:cs="Times New Roman"/>
          <w:b/>
          <w:bCs/>
          <w:sz w:val="24"/>
          <w:szCs w:val="24"/>
        </w:rPr>
        <w:t>Глава 3. Задачи муниципального управления, способы</w:t>
      </w:r>
    </w:p>
    <w:p w14:paraId="6F870BF8" w14:textId="03A688A0" w:rsidR="009F05EE" w:rsidRPr="00860DC0" w:rsidRDefault="009F05EE" w:rsidP="00860DC0">
      <w:pPr>
        <w:tabs>
          <w:tab w:val="left" w:pos="199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0D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860DC0">
        <w:rPr>
          <w:rFonts w:ascii="Times New Roman" w:hAnsi="Times New Roman" w:cs="Times New Roman"/>
          <w:b/>
          <w:bCs/>
          <w:sz w:val="24"/>
          <w:szCs w:val="24"/>
        </w:rPr>
        <w:t>их</w:t>
      </w:r>
      <w:proofErr w:type="gramEnd"/>
      <w:r w:rsidRPr="00860DC0">
        <w:rPr>
          <w:rFonts w:ascii="Times New Roman" w:hAnsi="Times New Roman" w:cs="Times New Roman"/>
          <w:b/>
          <w:bCs/>
          <w:sz w:val="24"/>
          <w:szCs w:val="24"/>
        </w:rPr>
        <w:t xml:space="preserve"> эффективного решения</w:t>
      </w:r>
    </w:p>
    <w:p w14:paraId="23CC6722" w14:textId="77777777" w:rsidR="00DD7BEC" w:rsidRPr="00860DC0" w:rsidRDefault="00DD7BEC" w:rsidP="00860DC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</w:p>
    <w:p w14:paraId="39E22F31" w14:textId="27228FFB" w:rsidR="00325657" w:rsidRPr="00860DC0" w:rsidRDefault="00325657" w:rsidP="00860DC0">
      <w:pPr>
        <w:widowControl w:val="0"/>
        <w:autoSpaceDE w:val="0"/>
        <w:autoSpaceDN w:val="0"/>
        <w:spacing w:after="0" w:line="240" w:lineRule="auto"/>
        <w:ind w:firstLine="709"/>
        <w:outlineLvl w:val="2"/>
        <w:rPr>
          <w:rFonts w:ascii="Times New Roman" w:hAnsi="Times New Roman" w:cs="Times New Roman"/>
          <w:sz w:val="24"/>
          <w:szCs w:val="24"/>
        </w:rPr>
      </w:pPr>
      <w:r w:rsidRPr="00860DC0">
        <w:rPr>
          <w:rFonts w:ascii="Times New Roman" w:hAnsi="Times New Roman" w:cs="Times New Roman"/>
          <w:sz w:val="24"/>
          <w:szCs w:val="24"/>
        </w:rPr>
        <w:t>Модернизация и развитие автомобильных дорог общего пользование местного значения</w:t>
      </w:r>
      <w:r w:rsidR="00191E5D" w:rsidRPr="00860DC0">
        <w:rPr>
          <w:rFonts w:ascii="Times New Roman" w:hAnsi="Times New Roman" w:cs="Times New Roman"/>
          <w:sz w:val="24"/>
          <w:szCs w:val="24"/>
        </w:rPr>
        <w:t>.</w:t>
      </w:r>
    </w:p>
    <w:p w14:paraId="370310D0" w14:textId="08BC244B" w:rsidR="00325657" w:rsidRPr="00860DC0" w:rsidRDefault="00325657" w:rsidP="00860DC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0DC0">
        <w:rPr>
          <w:rFonts w:ascii="Times New Roman" w:hAnsi="Times New Roman" w:cs="Times New Roman"/>
          <w:sz w:val="24"/>
          <w:szCs w:val="24"/>
        </w:rPr>
        <w:t xml:space="preserve">Приведение существующих автомобильных дорог общего пользования местного значения </w:t>
      </w:r>
      <w:r w:rsidR="00D52FA4" w:rsidRPr="00860DC0">
        <w:rPr>
          <w:rFonts w:ascii="Times New Roman" w:hAnsi="Times New Roman" w:cs="Times New Roman"/>
          <w:sz w:val="24"/>
          <w:szCs w:val="24"/>
        </w:rPr>
        <w:t xml:space="preserve">и искусственных сооружений на них </w:t>
      </w:r>
      <w:r w:rsidRPr="00860DC0">
        <w:rPr>
          <w:rFonts w:ascii="Times New Roman" w:hAnsi="Times New Roman" w:cs="Times New Roman"/>
          <w:sz w:val="24"/>
          <w:szCs w:val="24"/>
        </w:rPr>
        <w:t>в нормативное состояние</w:t>
      </w:r>
    </w:p>
    <w:p w14:paraId="29CB2DF2" w14:textId="73FA6958" w:rsidR="00ED6E1B" w:rsidRPr="00860DC0" w:rsidRDefault="00ED6E1B" w:rsidP="00860DC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0DC0">
        <w:rPr>
          <w:rFonts w:ascii="Times New Roman" w:hAnsi="Times New Roman" w:cs="Times New Roman"/>
          <w:sz w:val="24"/>
          <w:szCs w:val="24"/>
          <w:shd w:val="clear" w:color="auto" w:fill="FFFFFF"/>
        </w:rPr>
        <w:t>Повышение доступности и безопасности улично-дорожной сети городского округа</w:t>
      </w:r>
      <w:r w:rsidR="00191E5D" w:rsidRPr="00860DC0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686E524F" w14:textId="68A85B03" w:rsidR="00325657" w:rsidRPr="00860DC0" w:rsidRDefault="00325657" w:rsidP="00860DC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0DC0">
        <w:rPr>
          <w:rFonts w:ascii="Times New Roman" w:hAnsi="Times New Roman" w:cs="Times New Roman"/>
          <w:sz w:val="24"/>
          <w:szCs w:val="24"/>
        </w:rPr>
        <w:t>Обеспечение доступности для населения городского округа услугами в сфере транспортных перевозок</w:t>
      </w:r>
      <w:r w:rsidR="00191E5D" w:rsidRPr="00860DC0">
        <w:rPr>
          <w:rFonts w:ascii="Times New Roman" w:hAnsi="Times New Roman" w:cs="Times New Roman"/>
          <w:sz w:val="24"/>
          <w:szCs w:val="24"/>
        </w:rPr>
        <w:t>.</w:t>
      </w:r>
    </w:p>
    <w:p w14:paraId="70088374" w14:textId="2F3D9EBD" w:rsidR="00DD7BEC" w:rsidRPr="00860DC0" w:rsidRDefault="00A91E57" w:rsidP="00860D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60DC0">
        <w:rPr>
          <w:rFonts w:ascii="Times New Roman" w:hAnsi="Times New Roman" w:cs="Times New Roman"/>
          <w:sz w:val="24"/>
          <w:szCs w:val="24"/>
          <w:shd w:val="clear" w:color="auto" w:fill="FFFFFF"/>
        </w:rPr>
        <w:t>Несмотря на увеличение объемов финансирования автомобильных дорог в последние годы</w:t>
      </w:r>
      <w:r w:rsidR="003C67D4" w:rsidRPr="00860DC0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860DC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имеющихся средств недостаточно для выполнения полного комплекса работ по содержанию, ремонту и капитальному ремонту автомобильных дорог в соответствии с нормативами.</w:t>
      </w:r>
    </w:p>
    <w:p w14:paraId="5C6C0228" w14:textId="03AACBE5" w:rsidR="00350C46" w:rsidRPr="00860DC0" w:rsidRDefault="00EC47F3" w:rsidP="00860D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0DC0">
        <w:rPr>
          <w:rFonts w:ascii="Times New Roman" w:hAnsi="Times New Roman" w:cs="Times New Roman"/>
          <w:sz w:val="24"/>
          <w:szCs w:val="24"/>
        </w:rPr>
        <w:t xml:space="preserve">Развернутая информация по мероприятиям программы со сроками реализации, а также их связь с показателями (индикаторами) приведены в </w:t>
      </w:r>
      <w:hyperlink w:anchor="Par362" w:tooltip="ПЕРЕЧЕНЬ" w:history="1">
        <w:r w:rsidRPr="00860DC0">
          <w:rPr>
            <w:rFonts w:ascii="Times New Roman" w:hAnsi="Times New Roman" w:cs="Times New Roman"/>
            <w:sz w:val="24"/>
            <w:szCs w:val="24"/>
          </w:rPr>
          <w:t>приложени</w:t>
        </w:r>
        <w:r w:rsidR="00E97FDD" w:rsidRPr="00860DC0">
          <w:rPr>
            <w:rFonts w:ascii="Times New Roman" w:hAnsi="Times New Roman" w:cs="Times New Roman"/>
            <w:sz w:val="24"/>
            <w:szCs w:val="24"/>
          </w:rPr>
          <w:t>ях</w:t>
        </w:r>
        <w:r w:rsidRPr="00860DC0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Pr="00860DC0">
        <w:rPr>
          <w:rFonts w:ascii="Times New Roman" w:hAnsi="Times New Roman" w:cs="Times New Roman"/>
          <w:sz w:val="24"/>
          <w:szCs w:val="24"/>
        </w:rPr>
        <w:t>к муниципальной программе.</w:t>
      </w:r>
    </w:p>
    <w:sectPr w:rsidR="00350C46" w:rsidRPr="00860DC0" w:rsidSect="00860DC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FD7BAF"/>
    <w:multiLevelType w:val="multilevel"/>
    <w:tmpl w:val="95C2E10E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49C"/>
    <w:rsid w:val="0000377F"/>
    <w:rsid w:val="000226E1"/>
    <w:rsid w:val="00034E64"/>
    <w:rsid w:val="000436E9"/>
    <w:rsid w:val="000471AE"/>
    <w:rsid w:val="00055465"/>
    <w:rsid w:val="000739D6"/>
    <w:rsid w:val="000835AF"/>
    <w:rsid w:val="00083B42"/>
    <w:rsid w:val="0008541E"/>
    <w:rsid w:val="000910B2"/>
    <w:rsid w:val="00093055"/>
    <w:rsid w:val="00097ACA"/>
    <w:rsid w:val="000A6E11"/>
    <w:rsid w:val="000B184A"/>
    <w:rsid w:val="000B271C"/>
    <w:rsid w:val="000C6A83"/>
    <w:rsid w:val="000D31CA"/>
    <w:rsid w:val="000E31B2"/>
    <w:rsid w:val="000F4104"/>
    <w:rsid w:val="00100766"/>
    <w:rsid w:val="00103BFB"/>
    <w:rsid w:val="00111C26"/>
    <w:rsid w:val="00130978"/>
    <w:rsid w:val="0013402E"/>
    <w:rsid w:val="00134AA5"/>
    <w:rsid w:val="001418BE"/>
    <w:rsid w:val="00141F4D"/>
    <w:rsid w:val="001473EC"/>
    <w:rsid w:val="00191E5D"/>
    <w:rsid w:val="00194CE4"/>
    <w:rsid w:val="001A62F0"/>
    <w:rsid w:val="001B54D4"/>
    <w:rsid w:val="001C0283"/>
    <w:rsid w:val="001C0EEB"/>
    <w:rsid w:val="001C129D"/>
    <w:rsid w:val="001C1A82"/>
    <w:rsid w:val="001C66B6"/>
    <w:rsid w:val="001D1C32"/>
    <w:rsid w:val="001F11D4"/>
    <w:rsid w:val="001F3002"/>
    <w:rsid w:val="002061C6"/>
    <w:rsid w:val="0022653B"/>
    <w:rsid w:val="0023194A"/>
    <w:rsid w:val="002342AF"/>
    <w:rsid w:val="002342F5"/>
    <w:rsid w:val="002453C1"/>
    <w:rsid w:val="00247958"/>
    <w:rsid w:val="00250C41"/>
    <w:rsid w:val="00253397"/>
    <w:rsid w:val="00295400"/>
    <w:rsid w:val="002B152E"/>
    <w:rsid w:val="002B7A67"/>
    <w:rsid w:val="002C2EB3"/>
    <w:rsid w:val="002D551A"/>
    <w:rsid w:val="002E1D35"/>
    <w:rsid w:val="002F0936"/>
    <w:rsid w:val="002F1006"/>
    <w:rsid w:val="003073B4"/>
    <w:rsid w:val="003158E1"/>
    <w:rsid w:val="00324B30"/>
    <w:rsid w:val="00325657"/>
    <w:rsid w:val="0034153B"/>
    <w:rsid w:val="0034459F"/>
    <w:rsid w:val="00350C46"/>
    <w:rsid w:val="0035145F"/>
    <w:rsid w:val="00371720"/>
    <w:rsid w:val="00387433"/>
    <w:rsid w:val="003911D2"/>
    <w:rsid w:val="00395D5E"/>
    <w:rsid w:val="00397A67"/>
    <w:rsid w:val="003A2257"/>
    <w:rsid w:val="003A44FF"/>
    <w:rsid w:val="003B140E"/>
    <w:rsid w:val="003B2EE5"/>
    <w:rsid w:val="003C2D20"/>
    <w:rsid w:val="003C67D4"/>
    <w:rsid w:val="004113A7"/>
    <w:rsid w:val="00427207"/>
    <w:rsid w:val="00445AF3"/>
    <w:rsid w:val="00446906"/>
    <w:rsid w:val="00451D1C"/>
    <w:rsid w:val="00476BC0"/>
    <w:rsid w:val="00486241"/>
    <w:rsid w:val="00490CDC"/>
    <w:rsid w:val="004A5771"/>
    <w:rsid w:val="004E3200"/>
    <w:rsid w:val="004E5F3E"/>
    <w:rsid w:val="004E7E9C"/>
    <w:rsid w:val="004F4E83"/>
    <w:rsid w:val="00500C1E"/>
    <w:rsid w:val="0050602B"/>
    <w:rsid w:val="00513209"/>
    <w:rsid w:val="00524D54"/>
    <w:rsid w:val="005315B3"/>
    <w:rsid w:val="00546A83"/>
    <w:rsid w:val="00547EEC"/>
    <w:rsid w:val="00552D41"/>
    <w:rsid w:val="00554F34"/>
    <w:rsid w:val="00555B6B"/>
    <w:rsid w:val="00556F89"/>
    <w:rsid w:val="005670FA"/>
    <w:rsid w:val="00571624"/>
    <w:rsid w:val="005749C7"/>
    <w:rsid w:val="005841FF"/>
    <w:rsid w:val="00584D40"/>
    <w:rsid w:val="005A308E"/>
    <w:rsid w:val="005A40C4"/>
    <w:rsid w:val="005C3A62"/>
    <w:rsid w:val="005D564B"/>
    <w:rsid w:val="005E2DE4"/>
    <w:rsid w:val="005E669A"/>
    <w:rsid w:val="005F1C63"/>
    <w:rsid w:val="005F6555"/>
    <w:rsid w:val="00601726"/>
    <w:rsid w:val="006054F3"/>
    <w:rsid w:val="00605F0B"/>
    <w:rsid w:val="00632F6C"/>
    <w:rsid w:val="00641D8A"/>
    <w:rsid w:val="00660F66"/>
    <w:rsid w:val="00662948"/>
    <w:rsid w:val="006652D7"/>
    <w:rsid w:val="00673D08"/>
    <w:rsid w:val="006762E6"/>
    <w:rsid w:val="0069099D"/>
    <w:rsid w:val="006A56F6"/>
    <w:rsid w:val="006C149C"/>
    <w:rsid w:val="006C3308"/>
    <w:rsid w:val="006C33A6"/>
    <w:rsid w:val="006C5302"/>
    <w:rsid w:val="006D6EC1"/>
    <w:rsid w:val="006F3015"/>
    <w:rsid w:val="00705F9C"/>
    <w:rsid w:val="007073DB"/>
    <w:rsid w:val="0070770A"/>
    <w:rsid w:val="00712532"/>
    <w:rsid w:val="00713629"/>
    <w:rsid w:val="007211B4"/>
    <w:rsid w:val="00726F4C"/>
    <w:rsid w:val="00727987"/>
    <w:rsid w:val="00737B35"/>
    <w:rsid w:val="00761286"/>
    <w:rsid w:val="007619EB"/>
    <w:rsid w:val="00765AAD"/>
    <w:rsid w:val="00771570"/>
    <w:rsid w:val="007732AD"/>
    <w:rsid w:val="00791158"/>
    <w:rsid w:val="007A263C"/>
    <w:rsid w:val="007A65ED"/>
    <w:rsid w:val="007A7D01"/>
    <w:rsid w:val="007B7992"/>
    <w:rsid w:val="007C262B"/>
    <w:rsid w:val="007D0E13"/>
    <w:rsid w:val="007D2242"/>
    <w:rsid w:val="007D576D"/>
    <w:rsid w:val="007E104A"/>
    <w:rsid w:val="007E7143"/>
    <w:rsid w:val="007F2521"/>
    <w:rsid w:val="007F59D0"/>
    <w:rsid w:val="00801E9F"/>
    <w:rsid w:val="00804D60"/>
    <w:rsid w:val="00817EBE"/>
    <w:rsid w:val="00820CE8"/>
    <w:rsid w:val="00827971"/>
    <w:rsid w:val="008307C4"/>
    <w:rsid w:val="00831BE8"/>
    <w:rsid w:val="00834D9E"/>
    <w:rsid w:val="00835F3A"/>
    <w:rsid w:val="00836EB9"/>
    <w:rsid w:val="00837B16"/>
    <w:rsid w:val="00847D69"/>
    <w:rsid w:val="00860DC0"/>
    <w:rsid w:val="00866A98"/>
    <w:rsid w:val="00870347"/>
    <w:rsid w:val="008754AA"/>
    <w:rsid w:val="008973E7"/>
    <w:rsid w:val="008A46E5"/>
    <w:rsid w:val="008A6420"/>
    <w:rsid w:val="008B1C35"/>
    <w:rsid w:val="008B3CAB"/>
    <w:rsid w:val="008B4A04"/>
    <w:rsid w:val="008E20D7"/>
    <w:rsid w:val="008E31DF"/>
    <w:rsid w:val="008E734E"/>
    <w:rsid w:val="00907FBE"/>
    <w:rsid w:val="00913576"/>
    <w:rsid w:val="00914738"/>
    <w:rsid w:val="00920C14"/>
    <w:rsid w:val="00925EAA"/>
    <w:rsid w:val="009315C5"/>
    <w:rsid w:val="009325B2"/>
    <w:rsid w:val="009425A5"/>
    <w:rsid w:val="00950912"/>
    <w:rsid w:val="00957896"/>
    <w:rsid w:val="00965DC5"/>
    <w:rsid w:val="009911B4"/>
    <w:rsid w:val="009A06CD"/>
    <w:rsid w:val="009A7D5B"/>
    <w:rsid w:val="009B16AA"/>
    <w:rsid w:val="009B4C95"/>
    <w:rsid w:val="009D145E"/>
    <w:rsid w:val="009D2106"/>
    <w:rsid w:val="009D4FEF"/>
    <w:rsid w:val="009D5F63"/>
    <w:rsid w:val="009E0775"/>
    <w:rsid w:val="009E60DC"/>
    <w:rsid w:val="009F05EE"/>
    <w:rsid w:val="00A30E2F"/>
    <w:rsid w:val="00A33F13"/>
    <w:rsid w:val="00A361C9"/>
    <w:rsid w:val="00A440EC"/>
    <w:rsid w:val="00A44912"/>
    <w:rsid w:val="00A44BFB"/>
    <w:rsid w:val="00A62619"/>
    <w:rsid w:val="00A72F3F"/>
    <w:rsid w:val="00A731B3"/>
    <w:rsid w:val="00A87DA2"/>
    <w:rsid w:val="00A91065"/>
    <w:rsid w:val="00A91DA3"/>
    <w:rsid w:val="00A91E57"/>
    <w:rsid w:val="00AA784C"/>
    <w:rsid w:val="00AB3E81"/>
    <w:rsid w:val="00AB4276"/>
    <w:rsid w:val="00AC70DB"/>
    <w:rsid w:val="00AE3994"/>
    <w:rsid w:val="00AE40F4"/>
    <w:rsid w:val="00AF2822"/>
    <w:rsid w:val="00AF4652"/>
    <w:rsid w:val="00AF700A"/>
    <w:rsid w:val="00B0350D"/>
    <w:rsid w:val="00B051C7"/>
    <w:rsid w:val="00B07424"/>
    <w:rsid w:val="00B17395"/>
    <w:rsid w:val="00B41AE9"/>
    <w:rsid w:val="00B437A6"/>
    <w:rsid w:val="00B440B7"/>
    <w:rsid w:val="00B47B52"/>
    <w:rsid w:val="00B504FA"/>
    <w:rsid w:val="00B5548E"/>
    <w:rsid w:val="00B57C22"/>
    <w:rsid w:val="00B6023A"/>
    <w:rsid w:val="00B614AE"/>
    <w:rsid w:val="00B67076"/>
    <w:rsid w:val="00B776E9"/>
    <w:rsid w:val="00B82294"/>
    <w:rsid w:val="00B91116"/>
    <w:rsid w:val="00B91E20"/>
    <w:rsid w:val="00B96C72"/>
    <w:rsid w:val="00B97681"/>
    <w:rsid w:val="00BA4EE1"/>
    <w:rsid w:val="00BB0EC9"/>
    <w:rsid w:val="00BB3858"/>
    <w:rsid w:val="00BB539A"/>
    <w:rsid w:val="00BD33E3"/>
    <w:rsid w:val="00BD7C42"/>
    <w:rsid w:val="00BE42F3"/>
    <w:rsid w:val="00BF27F2"/>
    <w:rsid w:val="00C058B0"/>
    <w:rsid w:val="00C13616"/>
    <w:rsid w:val="00C14972"/>
    <w:rsid w:val="00C35A6C"/>
    <w:rsid w:val="00C4454D"/>
    <w:rsid w:val="00C447D9"/>
    <w:rsid w:val="00C463A8"/>
    <w:rsid w:val="00C51EAA"/>
    <w:rsid w:val="00C54580"/>
    <w:rsid w:val="00C579B1"/>
    <w:rsid w:val="00C7092E"/>
    <w:rsid w:val="00C70FB8"/>
    <w:rsid w:val="00C73411"/>
    <w:rsid w:val="00C83DBA"/>
    <w:rsid w:val="00C92B17"/>
    <w:rsid w:val="00CA54BA"/>
    <w:rsid w:val="00CA71C7"/>
    <w:rsid w:val="00CB02D1"/>
    <w:rsid w:val="00CB479A"/>
    <w:rsid w:val="00CC44F0"/>
    <w:rsid w:val="00CC6262"/>
    <w:rsid w:val="00CE39FE"/>
    <w:rsid w:val="00CF6AFE"/>
    <w:rsid w:val="00D00F0C"/>
    <w:rsid w:val="00D454CC"/>
    <w:rsid w:val="00D509F1"/>
    <w:rsid w:val="00D52F19"/>
    <w:rsid w:val="00D52FA4"/>
    <w:rsid w:val="00D67548"/>
    <w:rsid w:val="00D71CDB"/>
    <w:rsid w:val="00D77D70"/>
    <w:rsid w:val="00D8793B"/>
    <w:rsid w:val="00DA0DC2"/>
    <w:rsid w:val="00DA4DAF"/>
    <w:rsid w:val="00DA63B2"/>
    <w:rsid w:val="00DC2CEA"/>
    <w:rsid w:val="00DD7BEC"/>
    <w:rsid w:val="00DE0016"/>
    <w:rsid w:val="00DF06AB"/>
    <w:rsid w:val="00DF0773"/>
    <w:rsid w:val="00DF2B23"/>
    <w:rsid w:val="00DF393D"/>
    <w:rsid w:val="00E150C1"/>
    <w:rsid w:val="00E17E4F"/>
    <w:rsid w:val="00E23085"/>
    <w:rsid w:val="00E3348D"/>
    <w:rsid w:val="00E3654B"/>
    <w:rsid w:val="00E428E5"/>
    <w:rsid w:val="00E454EA"/>
    <w:rsid w:val="00E46905"/>
    <w:rsid w:val="00E54FC6"/>
    <w:rsid w:val="00E66ADC"/>
    <w:rsid w:val="00E8307C"/>
    <w:rsid w:val="00E96649"/>
    <w:rsid w:val="00E97FDD"/>
    <w:rsid w:val="00EA2991"/>
    <w:rsid w:val="00EB6819"/>
    <w:rsid w:val="00EC1870"/>
    <w:rsid w:val="00EC2E89"/>
    <w:rsid w:val="00EC47F3"/>
    <w:rsid w:val="00ED0404"/>
    <w:rsid w:val="00ED6E1B"/>
    <w:rsid w:val="00ED77B2"/>
    <w:rsid w:val="00EE1115"/>
    <w:rsid w:val="00EE58E2"/>
    <w:rsid w:val="00EE765A"/>
    <w:rsid w:val="00EF3F4B"/>
    <w:rsid w:val="00F019AB"/>
    <w:rsid w:val="00F1359A"/>
    <w:rsid w:val="00F34546"/>
    <w:rsid w:val="00F41A02"/>
    <w:rsid w:val="00F43376"/>
    <w:rsid w:val="00F4699B"/>
    <w:rsid w:val="00F55F9B"/>
    <w:rsid w:val="00F615A9"/>
    <w:rsid w:val="00F80AB4"/>
    <w:rsid w:val="00F85F8C"/>
    <w:rsid w:val="00F913CE"/>
    <w:rsid w:val="00F93B75"/>
    <w:rsid w:val="00F953B5"/>
    <w:rsid w:val="00FA133C"/>
    <w:rsid w:val="00FD5EC7"/>
    <w:rsid w:val="00FF1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1642A"/>
  <w15:chartTrackingRefBased/>
  <w15:docId w15:val="{90999169-9D86-466B-8CE1-4BFD867D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2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145F"/>
    <w:pPr>
      <w:spacing w:after="0" w:line="240" w:lineRule="auto"/>
    </w:pPr>
  </w:style>
  <w:style w:type="paragraph" w:customStyle="1" w:styleId="ConsPlusNormal">
    <w:name w:val="ConsPlusNormal"/>
    <w:rsid w:val="00B8229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4">
    <w:name w:val="Table Grid"/>
    <w:basedOn w:val="a1"/>
    <w:uiPriority w:val="59"/>
    <w:rsid w:val="001007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83D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0B18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831BE8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7619E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226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226E1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2B7A67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801E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basedOn w:val="a"/>
    <w:next w:val="a9"/>
    <w:uiPriority w:val="99"/>
    <w:rsid w:val="00897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A6261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A626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4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ost-tonnel.ru/stroitelny-blog-mit/avtomob-dorogi/5199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1729</TotalTime>
  <Pages>3</Pages>
  <Words>1145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Сурженко Наталья В.</dc:creator>
  <cp:keywords/>
  <dc:description/>
  <cp:lastModifiedBy>Кузнецова Евгения В.</cp:lastModifiedBy>
  <cp:revision>182</cp:revision>
  <cp:lastPrinted>2024-11-07T04:25:00Z</cp:lastPrinted>
  <dcterms:created xsi:type="dcterms:W3CDTF">2024-08-15T06:25:00Z</dcterms:created>
  <dcterms:modified xsi:type="dcterms:W3CDTF">2024-11-07T04:25:00Z</dcterms:modified>
</cp:coreProperties>
</file>